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4A0EC8">
        <w:rPr>
          <w:rFonts w:ascii="Bookman Old Style" w:hAnsi="Bookman Old Style"/>
          <w:b/>
          <w:sz w:val="28"/>
          <w:szCs w:val="28"/>
        </w:rPr>
        <w:t>November</w:t>
      </w:r>
      <w:r w:rsidR="007155AC">
        <w:rPr>
          <w:rFonts w:ascii="Bookman Old Style" w:hAnsi="Bookman Old Style"/>
          <w:b/>
          <w:sz w:val="28"/>
          <w:szCs w:val="28"/>
        </w:rPr>
        <w:t xml:space="preserve"> 20</w:t>
      </w:r>
      <w:r w:rsidR="006F592D">
        <w:rPr>
          <w:rFonts w:ascii="Bookman Old Style" w:hAnsi="Bookman Old Style"/>
          <w:b/>
          <w:sz w:val="28"/>
          <w:szCs w:val="28"/>
        </w:rPr>
        <w:t>10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/>
      </w:tblPr>
      <w:tblGrid>
        <w:gridCol w:w="1980"/>
        <w:gridCol w:w="6750"/>
        <w:gridCol w:w="2391"/>
      </w:tblGrid>
      <w:tr w:rsidR="00600414" w:rsidRPr="00600414" w:rsidTr="00FA0642">
        <w:trPr>
          <w:trHeight w:val="269"/>
        </w:trPr>
        <w:tc>
          <w:tcPr>
            <w:tcW w:w="198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39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D4F29" w:rsidRPr="00600414" w:rsidTr="00FA0642">
        <w:trPr>
          <w:trHeight w:val="1468"/>
        </w:trPr>
        <w:tc>
          <w:tcPr>
            <w:tcW w:w="198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</w:tcPr>
          <w:p w:rsidR="001D4F29" w:rsidRDefault="001D4F29" w:rsidP="006F592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45778">
              <w:rPr>
                <w:rFonts w:asciiTheme="minorHAnsi" w:hAnsiTheme="minorHAnsi"/>
                <w:b/>
              </w:rPr>
              <w:t>Homework from today</w:t>
            </w:r>
            <w:r w:rsidR="00CA1AE5">
              <w:rPr>
                <w:rFonts w:asciiTheme="minorHAnsi" w:hAnsiTheme="minorHAnsi"/>
              </w:rPr>
              <w:t xml:space="preserve"> </w:t>
            </w:r>
          </w:p>
          <w:p w:rsidR="008F73F4" w:rsidRDefault="008F73F4" w:rsidP="006F592D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Book a time for an AISI visit</w:t>
            </w:r>
          </w:p>
          <w:p w:rsidR="006F592D" w:rsidRPr="007155AC" w:rsidRDefault="008F73F4" w:rsidP="008F73F4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book your time by clicking on the link to the Google Doc at the bottom of the November 23, 2010 agenda on the wiki</w:t>
            </w:r>
          </w:p>
        </w:tc>
        <w:tc>
          <w:tcPr>
            <w:tcW w:w="239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A1470A">
        <w:trPr>
          <w:trHeight w:val="1907"/>
        </w:trPr>
        <w:tc>
          <w:tcPr>
            <w:tcW w:w="1980" w:type="dxa"/>
          </w:tcPr>
          <w:p w:rsidR="007155AC" w:rsidRPr="007155AC" w:rsidRDefault="007155AC" w:rsidP="0052213F">
            <w:pPr>
              <w:rPr>
                <w:rFonts w:asciiTheme="minorHAnsi" w:hAnsiTheme="minorHAnsi" w:cs="Courier New"/>
                <w:b/>
              </w:rPr>
            </w:pPr>
            <w:r w:rsidRPr="007155AC">
              <w:rPr>
                <w:rFonts w:asciiTheme="minorHAnsi" w:hAnsiTheme="minorHAnsi" w:cs="Courier New"/>
                <w:b/>
              </w:rPr>
              <w:t>Leading and Learning Conference</w:t>
            </w:r>
          </w:p>
          <w:p w:rsidR="007155AC" w:rsidRPr="007155AC" w:rsidRDefault="007155AC" w:rsidP="0052213F">
            <w:pPr>
              <w:ind w:left="720"/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</w:tcPr>
          <w:p w:rsidR="006D38FA" w:rsidRPr="006D38FA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  <w:b/>
                <w:bCs/>
                <w:color w:val="002060"/>
              </w:rPr>
              <w:t>Leading and Learning 2010</w:t>
            </w:r>
          </w:p>
          <w:p w:rsidR="006D38FA" w:rsidRPr="006D38FA" w:rsidRDefault="006D38FA" w:rsidP="006D38FA">
            <w:pPr>
              <w:pStyle w:val="ListParagraph"/>
              <w:ind w:left="360"/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  <w:b/>
                <w:bCs/>
                <w:i/>
                <w:iCs/>
                <w:color w:val="002060"/>
              </w:rPr>
              <w:t>Investing in Our Future: Enhancing Professional Practice</w:t>
            </w:r>
          </w:p>
          <w:p w:rsidR="006D38FA" w:rsidRPr="006D38FA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</w:rPr>
              <w:t>December 2, 3, 4, 2010 Capri Centre, Red Deer</w:t>
            </w:r>
          </w:p>
          <w:p w:rsidR="00A1470A" w:rsidRDefault="00216B71" w:rsidP="00A1470A">
            <w:pPr>
              <w:ind w:left="720"/>
              <w:contextualSpacing/>
            </w:pPr>
            <w:hyperlink r:id="rId5" w:history="1">
              <w:r w:rsidR="006D38FA" w:rsidRPr="006D38FA">
                <w:rPr>
                  <w:rStyle w:val="Hyperlink"/>
                  <w:rFonts w:asciiTheme="minorHAnsi" w:hAnsiTheme="minorHAnsi"/>
                </w:rPr>
                <w:t>http://www.carcpd.ab.ca/leading/index.html</w:t>
              </w:r>
            </w:hyperlink>
          </w:p>
          <w:p w:rsidR="007155AC" w:rsidRPr="00A1470A" w:rsidRDefault="004A0EC8" w:rsidP="00A1470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A1470A">
              <w:rPr>
                <w:rFonts w:asciiTheme="minorHAnsi" w:hAnsiTheme="minorHAnsi"/>
              </w:rPr>
              <w:t xml:space="preserve">Alan November (keynote): </w:t>
            </w:r>
            <w:hyperlink r:id="rId6" w:anchor="12642950" w:history="1">
              <w:r w:rsidR="00AE1243" w:rsidRPr="00A1470A">
                <w:rPr>
                  <w:rStyle w:val="Hyperlink"/>
                  <w:rFonts w:asciiTheme="minorHAnsi" w:hAnsiTheme="minorHAnsi"/>
                </w:rPr>
                <w:t>http://vimeo.com/channels/21stcenturyeducation#12642950</w:t>
              </w:r>
            </w:hyperlink>
          </w:p>
        </w:tc>
        <w:tc>
          <w:tcPr>
            <w:tcW w:w="239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7155AC" w:rsidRPr="00600414" w:rsidTr="006D38FA">
        <w:trPr>
          <w:trHeight w:val="1043"/>
        </w:trPr>
        <w:tc>
          <w:tcPr>
            <w:tcW w:w="1980" w:type="dxa"/>
          </w:tcPr>
          <w:p w:rsidR="007155AC" w:rsidRPr="007155AC" w:rsidRDefault="0031782E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Conference</w:t>
            </w:r>
          </w:p>
        </w:tc>
        <w:tc>
          <w:tcPr>
            <w:tcW w:w="6750" w:type="dxa"/>
          </w:tcPr>
          <w:p w:rsidR="006D38FA" w:rsidRPr="00071E10" w:rsidRDefault="00071E10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Online registration</w:t>
            </w:r>
            <w:r w:rsidR="002C6E0E">
              <w:rPr>
                <w:rFonts w:asciiTheme="minorHAnsi" w:hAnsiTheme="minorHAnsi"/>
              </w:rPr>
              <w:t xml:space="preserve"> by January 28, 2011</w:t>
            </w:r>
            <w:r>
              <w:rPr>
                <w:rFonts w:asciiTheme="minorHAnsi" w:hAnsiTheme="minorHAnsi"/>
              </w:rPr>
              <w:t xml:space="preserve">: </w:t>
            </w:r>
            <w:hyperlink r:id="rId7" w:history="1">
              <w:r w:rsidRPr="00071E10">
                <w:rPr>
                  <w:rStyle w:val="Hyperlink"/>
                  <w:rFonts w:asciiTheme="minorHAnsi" w:hAnsiTheme="minorHAnsi"/>
                </w:rPr>
                <w:t>http://education.alberta.ca/apps/aisi/registration/</w:t>
              </w:r>
            </w:hyperlink>
            <w:r>
              <w:rPr>
                <w:color w:val="1F497D"/>
                <w:sz w:val="28"/>
                <w:szCs w:val="28"/>
              </w:rPr>
              <w:t xml:space="preserve"> </w:t>
            </w:r>
            <w:r>
              <w:t> </w:t>
            </w:r>
          </w:p>
          <w:p w:rsidR="00071E10" w:rsidRDefault="002C6E0E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Interested in presenting? There are 3 different ways to present:</w:t>
            </w:r>
          </w:p>
          <w:p w:rsidR="002C6E0E" w:rsidRDefault="001400DD" w:rsidP="002C6E0E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Gallery Display (poster)</w:t>
            </w:r>
          </w:p>
          <w:p w:rsidR="001400DD" w:rsidRDefault="001400DD" w:rsidP="002C6E0E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Showcase Presentation - 60 min. presentation</w:t>
            </w:r>
          </w:p>
          <w:p w:rsidR="001400DD" w:rsidRPr="006D38FA" w:rsidRDefault="001400DD" w:rsidP="002C6E0E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Pecha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Kucha</w:t>
            </w:r>
            <w:proofErr w:type="spellEnd"/>
            <w:r>
              <w:rPr>
                <w:rFonts w:asciiTheme="minorHAnsi" w:hAnsiTheme="minorHAnsi"/>
              </w:rPr>
              <w:t xml:space="preserve"> – 6 min presentation with 20 slides (constantly rotating)</w:t>
            </w:r>
          </w:p>
        </w:tc>
        <w:tc>
          <w:tcPr>
            <w:tcW w:w="239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400DD" w:rsidRPr="00600414" w:rsidTr="00406A14">
        <w:trPr>
          <w:trHeight w:val="980"/>
        </w:trPr>
        <w:tc>
          <w:tcPr>
            <w:tcW w:w="1980" w:type="dxa"/>
          </w:tcPr>
          <w:p w:rsidR="001400DD" w:rsidRDefault="001400DD" w:rsidP="001400DD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Zone 4 Networking</w:t>
            </w:r>
          </w:p>
        </w:tc>
        <w:tc>
          <w:tcPr>
            <w:tcW w:w="6750" w:type="dxa"/>
          </w:tcPr>
          <w:p w:rsidR="001400DD" w:rsidRPr="00C96745" w:rsidRDefault="001400DD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C96745">
              <w:rPr>
                <w:rFonts w:asciiTheme="minorHAnsi" w:hAnsiTheme="minorHAnsi"/>
              </w:rPr>
              <w:t xml:space="preserve">April 15, 2011 – Red Deer, </w:t>
            </w:r>
            <w:proofErr w:type="spellStart"/>
            <w:r w:rsidRPr="00C96745">
              <w:rPr>
                <w:rFonts w:asciiTheme="minorHAnsi" w:hAnsiTheme="minorHAnsi"/>
              </w:rPr>
              <w:t>Capris</w:t>
            </w:r>
            <w:proofErr w:type="spellEnd"/>
            <w:r w:rsidRPr="00C96745">
              <w:rPr>
                <w:rFonts w:asciiTheme="minorHAnsi" w:hAnsiTheme="minorHAnsi"/>
              </w:rPr>
              <w:t xml:space="preserve"> Centre</w:t>
            </w:r>
          </w:p>
          <w:p w:rsidR="001400DD" w:rsidRPr="00C96745" w:rsidRDefault="001400DD" w:rsidP="001400DD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 w:rsidRPr="00C96745">
              <w:rPr>
                <w:rFonts w:asciiTheme="minorHAnsi" w:hAnsiTheme="minorHAnsi"/>
              </w:rPr>
              <w:t>Panel sessions</w:t>
            </w:r>
          </w:p>
          <w:p w:rsidR="00C96745" w:rsidRPr="00C96745" w:rsidRDefault="001400DD" w:rsidP="00C96745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 w:rsidRPr="00C96745">
              <w:rPr>
                <w:rFonts w:asciiTheme="minorHAnsi" w:hAnsiTheme="minorHAnsi"/>
              </w:rPr>
              <w:t xml:space="preserve">Presentations </w:t>
            </w:r>
          </w:p>
          <w:p w:rsidR="00C96745" w:rsidRDefault="00C96745" w:rsidP="00C96745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 w:rsidRPr="00C96745">
              <w:rPr>
                <w:rFonts w:asciiTheme="minorHAnsi" w:hAnsiTheme="minorHAnsi"/>
              </w:rPr>
              <w:t>Poster sessions – electronic format?? TBD</w:t>
            </w:r>
          </w:p>
          <w:p w:rsidR="005620F0" w:rsidRPr="00C96745" w:rsidRDefault="005620F0" w:rsidP="00C96745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Goal is to share “something” that others would find useful in another district not to tell the story of your project</w:t>
            </w:r>
            <w:r w:rsidR="00D27277">
              <w:rPr>
                <w:rFonts w:asciiTheme="minorHAnsi" w:hAnsiTheme="minorHAnsi"/>
              </w:rPr>
              <w:t xml:space="preserve"> (a tool, process, strategy, idea)</w:t>
            </w:r>
          </w:p>
        </w:tc>
        <w:tc>
          <w:tcPr>
            <w:tcW w:w="2391" w:type="dxa"/>
          </w:tcPr>
          <w:p w:rsidR="001400DD" w:rsidRDefault="001400DD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7155AC" w:rsidRPr="00600414" w:rsidTr="00406A14">
        <w:trPr>
          <w:trHeight w:val="980"/>
        </w:trPr>
        <w:tc>
          <w:tcPr>
            <w:tcW w:w="1980" w:type="dxa"/>
          </w:tcPr>
          <w:p w:rsidR="007155AC" w:rsidRPr="007155AC" w:rsidRDefault="00406A14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Tools used today:</w:t>
            </w:r>
          </w:p>
        </w:tc>
        <w:tc>
          <w:tcPr>
            <w:tcW w:w="6750" w:type="dxa"/>
          </w:tcPr>
          <w:p w:rsidR="00777CD4" w:rsidRPr="00406A14" w:rsidRDefault="00406A14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Our wiki ~</w:t>
            </w:r>
            <w:r w:rsidRPr="00406A14">
              <w:rPr>
                <w:rFonts w:ascii="Arial" w:eastAsia="+mn-ea" w:hAnsi="Arial" w:cs="+mn-cs"/>
                <w:b/>
                <w:bCs/>
                <w:color w:val="FFFFFF"/>
                <w:sz w:val="64"/>
                <w:szCs w:val="64"/>
                <w:lang w:val="en-US"/>
              </w:rPr>
              <w:t xml:space="preserve"> </w:t>
            </w:r>
            <w:hyperlink r:id="rId8" w:history="1">
              <w:r w:rsidR="00A718CE" w:rsidRPr="00406A14">
                <w:rPr>
                  <w:rStyle w:val="Hyperlink"/>
                  <w:rFonts w:asciiTheme="minorHAnsi" w:hAnsiTheme="minorHAnsi"/>
                  <w:b/>
                  <w:bCs/>
                  <w:lang w:val="en-US"/>
                </w:rPr>
                <w:t>http://cesdaisi.wikispaces.com</w:t>
              </w:r>
            </w:hyperlink>
            <w:r w:rsidR="00A718CE" w:rsidRPr="00406A14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</w:p>
          <w:p w:rsidR="0031782E" w:rsidRDefault="0031782E" w:rsidP="00A1470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Wall Wisher: </w:t>
            </w:r>
            <w:hyperlink r:id="rId9" w:history="1">
              <w:r w:rsidR="00C96745" w:rsidRPr="008763EC">
                <w:rPr>
                  <w:rStyle w:val="Hyperlink"/>
                  <w:rFonts w:asciiTheme="minorHAnsi" w:hAnsiTheme="minorHAnsi"/>
                </w:rPr>
                <w:t>http://www.wallwisher.com</w:t>
              </w:r>
            </w:hyperlink>
          </w:p>
          <w:p w:rsidR="00C96745" w:rsidRDefault="00C96745" w:rsidP="00A1470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Chatzy</w:t>
            </w:r>
            <w:proofErr w:type="spellEnd"/>
          </w:p>
          <w:p w:rsidR="00C96745" w:rsidRPr="00A1470A" w:rsidRDefault="00C96745" w:rsidP="00A1470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Digital Blooms</w:t>
            </w:r>
          </w:p>
        </w:tc>
        <w:tc>
          <w:tcPr>
            <w:tcW w:w="239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7155AC" w:rsidRPr="00600414" w:rsidTr="00FA0642">
        <w:trPr>
          <w:trHeight w:val="1070"/>
        </w:trPr>
        <w:tc>
          <w:tcPr>
            <w:tcW w:w="1980" w:type="dxa"/>
          </w:tcPr>
          <w:p w:rsidR="007155AC" w:rsidRPr="007155AC" w:rsidRDefault="0031782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Processes Used Today</w:t>
            </w:r>
          </w:p>
        </w:tc>
        <w:tc>
          <w:tcPr>
            <w:tcW w:w="6750" w:type="dxa"/>
          </w:tcPr>
          <w:p w:rsidR="0031782E" w:rsidRDefault="0031782E" w:rsidP="0031782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Chat Pa</w:t>
            </w:r>
            <w:r w:rsidR="00C96745">
              <w:rPr>
                <w:rFonts w:asciiTheme="minorHAnsi" w:hAnsiTheme="minorHAnsi"/>
              </w:rPr>
              <w:t>c</w:t>
            </w:r>
            <w:r>
              <w:rPr>
                <w:rFonts w:asciiTheme="minorHAnsi" w:hAnsiTheme="minorHAnsi"/>
              </w:rPr>
              <w:t>k</w:t>
            </w:r>
          </w:p>
          <w:p w:rsidR="000C1503" w:rsidRDefault="0031782E" w:rsidP="0031782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First Word, Last Word – process to read an article</w:t>
            </w:r>
          </w:p>
          <w:p w:rsidR="0031782E" w:rsidRDefault="0031782E" w:rsidP="0031782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Pairs Read; </w:t>
            </w:r>
            <w:r w:rsidR="007863B7">
              <w:rPr>
                <w:rFonts w:asciiTheme="minorHAnsi" w:hAnsiTheme="minorHAnsi"/>
              </w:rPr>
              <w:t>Key Phrases</w:t>
            </w:r>
            <w:r>
              <w:rPr>
                <w:rFonts w:asciiTheme="minorHAnsi" w:hAnsiTheme="minorHAnsi"/>
              </w:rPr>
              <w:t xml:space="preserve"> – process to read an article</w:t>
            </w:r>
          </w:p>
          <w:p w:rsidR="00C96745" w:rsidRDefault="00C96745" w:rsidP="0031782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Hot Potato – promoting individual voice</w:t>
            </w:r>
          </w:p>
          <w:p w:rsidR="0031782E" w:rsidRPr="000C1503" w:rsidRDefault="0031782E" w:rsidP="0031782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Digital Blooms</w:t>
            </w:r>
          </w:p>
        </w:tc>
        <w:tc>
          <w:tcPr>
            <w:tcW w:w="239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D8210F">
        <w:trPr>
          <w:trHeight w:val="710"/>
        </w:trPr>
        <w:tc>
          <w:tcPr>
            <w:tcW w:w="1980" w:type="dxa"/>
          </w:tcPr>
          <w:p w:rsidR="00A645DE" w:rsidRPr="007155AC" w:rsidRDefault="0031782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Research</w:t>
            </w:r>
          </w:p>
        </w:tc>
        <w:tc>
          <w:tcPr>
            <w:tcW w:w="6750" w:type="dxa"/>
          </w:tcPr>
          <w:p w:rsidR="00A019CA" w:rsidRDefault="0031782E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See Quality Research link on the left hand side of the wiki</w:t>
            </w:r>
          </w:p>
          <w:p w:rsidR="0031782E" w:rsidRDefault="0031782E" w:rsidP="0031782E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Can be used with staff on how to evaluate the quality of research</w:t>
            </w:r>
          </w:p>
          <w:p w:rsidR="0031782E" w:rsidRDefault="0031782E" w:rsidP="0031782E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Provides an evaluation of sites</w:t>
            </w:r>
            <w:r w:rsidR="00A1470A">
              <w:rPr>
                <w:rFonts w:asciiTheme="minorHAnsi" w:hAnsiTheme="minorHAnsi"/>
              </w:rPr>
              <w:t xml:space="preserve"> from</w:t>
            </w:r>
            <w:r>
              <w:rPr>
                <w:rFonts w:asciiTheme="minorHAnsi" w:hAnsiTheme="minorHAnsi"/>
              </w:rPr>
              <w:t xml:space="preserve"> which to find research</w:t>
            </w:r>
          </w:p>
          <w:p w:rsidR="0031782E" w:rsidRPr="00D8210F" w:rsidRDefault="0031782E" w:rsidP="00D8210F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 w:rsidRPr="0031782E">
              <w:rPr>
                <w:rFonts w:asciiTheme="minorHAnsi" w:hAnsiTheme="minorHAnsi"/>
              </w:rPr>
              <w:t>http://qualitysources.wikispaces.com/</w:t>
            </w:r>
          </w:p>
        </w:tc>
        <w:tc>
          <w:tcPr>
            <w:tcW w:w="2391" w:type="dxa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EB2BB1" w:rsidRPr="00600414" w:rsidTr="00FA0642">
        <w:trPr>
          <w:trHeight w:val="1070"/>
        </w:trPr>
        <w:tc>
          <w:tcPr>
            <w:tcW w:w="198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750" w:type="dxa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31782E">
              <w:rPr>
                <w:rFonts w:asciiTheme="minorHAnsi" w:hAnsiTheme="minorHAnsi"/>
              </w:rPr>
              <w:t>January 25, 2011</w:t>
            </w:r>
          </w:p>
          <w:p w:rsidR="0031782E" w:rsidRDefault="00EB2BB1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proofErr w:type="spellStart"/>
            <w:r w:rsidR="00A019CA">
              <w:rPr>
                <w:rFonts w:asciiTheme="minorHAnsi" w:hAnsiTheme="minorHAnsi"/>
              </w:rPr>
              <w:t>Innisfail</w:t>
            </w:r>
            <w:proofErr w:type="spellEnd"/>
            <w:r w:rsidR="00A019CA">
              <w:rPr>
                <w:rFonts w:asciiTheme="minorHAnsi" w:hAnsiTheme="minorHAnsi"/>
              </w:rPr>
              <w:t xml:space="preserve"> Board Room</w:t>
            </w:r>
          </w:p>
        </w:tc>
        <w:tc>
          <w:tcPr>
            <w:tcW w:w="2391" w:type="dxa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D8210F">
      <w:pgSz w:w="12240" w:h="20160" w:code="5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C55B3F"/>
    <w:multiLevelType w:val="hybridMultilevel"/>
    <w:tmpl w:val="15746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C534F9"/>
    <w:rsid w:val="00012D4C"/>
    <w:rsid w:val="00071E10"/>
    <w:rsid w:val="000948C4"/>
    <w:rsid w:val="000B4224"/>
    <w:rsid w:val="000C1503"/>
    <w:rsid w:val="000D0D1C"/>
    <w:rsid w:val="00122125"/>
    <w:rsid w:val="00122E67"/>
    <w:rsid w:val="0013438A"/>
    <w:rsid w:val="001400DD"/>
    <w:rsid w:val="00145778"/>
    <w:rsid w:val="001523B1"/>
    <w:rsid w:val="001963FE"/>
    <w:rsid w:val="001D4F29"/>
    <w:rsid w:val="00202D4B"/>
    <w:rsid w:val="00216B71"/>
    <w:rsid w:val="00223698"/>
    <w:rsid w:val="002C6E0E"/>
    <w:rsid w:val="00311978"/>
    <w:rsid w:val="0031377C"/>
    <w:rsid w:val="0031782E"/>
    <w:rsid w:val="00345839"/>
    <w:rsid w:val="003865DB"/>
    <w:rsid w:val="00397843"/>
    <w:rsid w:val="003E46E6"/>
    <w:rsid w:val="00406A14"/>
    <w:rsid w:val="004242CA"/>
    <w:rsid w:val="00472BA5"/>
    <w:rsid w:val="00475701"/>
    <w:rsid w:val="004908DD"/>
    <w:rsid w:val="004A0EC8"/>
    <w:rsid w:val="004B6A8C"/>
    <w:rsid w:val="004C6C2C"/>
    <w:rsid w:val="00546A40"/>
    <w:rsid w:val="005620F0"/>
    <w:rsid w:val="00565AA3"/>
    <w:rsid w:val="005774BC"/>
    <w:rsid w:val="005B12E2"/>
    <w:rsid w:val="005E066A"/>
    <w:rsid w:val="00600414"/>
    <w:rsid w:val="006125AB"/>
    <w:rsid w:val="006269B3"/>
    <w:rsid w:val="00656EE8"/>
    <w:rsid w:val="0067030F"/>
    <w:rsid w:val="006867B2"/>
    <w:rsid w:val="00692614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D0475"/>
    <w:rsid w:val="007E1295"/>
    <w:rsid w:val="00817CB0"/>
    <w:rsid w:val="00824895"/>
    <w:rsid w:val="00831D62"/>
    <w:rsid w:val="008345E3"/>
    <w:rsid w:val="00836D3B"/>
    <w:rsid w:val="008F73F4"/>
    <w:rsid w:val="00902306"/>
    <w:rsid w:val="0093450C"/>
    <w:rsid w:val="009E3218"/>
    <w:rsid w:val="00A019CA"/>
    <w:rsid w:val="00A1470A"/>
    <w:rsid w:val="00A31876"/>
    <w:rsid w:val="00A3778D"/>
    <w:rsid w:val="00A645DE"/>
    <w:rsid w:val="00A718CE"/>
    <w:rsid w:val="00AA24EF"/>
    <w:rsid w:val="00AE1243"/>
    <w:rsid w:val="00AF03C7"/>
    <w:rsid w:val="00B51381"/>
    <w:rsid w:val="00B57438"/>
    <w:rsid w:val="00B8127F"/>
    <w:rsid w:val="00B96849"/>
    <w:rsid w:val="00BA082E"/>
    <w:rsid w:val="00C16F7A"/>
    <w:rsid w:val="00C17EEA"/>
    <w:rsid w:val="00C459AD"/>
    <w:rsid w:val="00C534F9"/>
    <w:rsid w:val="00C80F2B"/>
    <w:rsid w:val="00C96745"/>
    <w:rsid w:val="00CA1AE5"/>
    <w:rsid w:val="00CA4DA2"/>
    <w:rsid w:val="00D11BE3"/>
    <w:rsid w:val="00D27277"/>
    <w:rsid w:val="00D54A7C"/>
    <w:rsid w:val="00D8210F"/>
    <w:rsid w:val="00DA1687"/>
    <w:rsid w:val="00DB2A04"/>
    <w:rsid w:val="00DB6329"/>
    <w:rsid w:val="00E010A1"/>
    <w:rsid w:val="00E15337"/>
    <w:rsid w:val="00E15447"/>
    <w:rsid w:val="00E15BC7"/>
    <w:rsid w:val="00E826FC"/>
    <w:rsid w:val="00E97AEF"/>
    <w:rsid w:val="00EB1C18"/>
    <w:rsid w:val="00EB2BB1"/>
    <w:rsid w:val="00EC5F07"/>
    <w:rsid w:val="00EC79B3"/>
    <w:rsid w:val="00F04B31"/>
    <w:rsid w:val="00F32009"/>
    <w:rsid w:val="00F458CC"/>
    <w:rsid w:val="00F70B6A"/>
    <w:rsid w:val="00FA0642"/>
    <w:rsid w:val="00FB4850"/>
    <w:rsid w:val="00FB62DC"/>
    <w:rsid w:val="00FD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sdaisi.wikispace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cation.alberta.ca/apps/aisi/registr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meo.com/channels/21stcenturyeducatio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arcpd.ab.ca/leading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allwis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2087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subject/>
  <dc:creator>lsteele</dc:creator>
  <cp:keywords/>
  <dc:description/>
  <cp:lastModifiedBy>Technology Services</cp:lastModifiedBy>
  <cp:revision>7</cp:revision>
  <cp:lastPrinted>2008-11-27T22:47:00Z</cp:lastPrinted>
  <dcterms:created xsi:type="dcterms:W3CDTF">2010-11-17T18:04:00Z</dcterms:created>
  <dcterms:modified xsi:type="dcterms:W3CDTF">2010-11-17T19:05:00Z</dcterms:modified>
</cp:coreProperties>
</file>